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FC" w:rsidRDefault="00C40BFC" w:rsidP="00C40BFC">
      <w:pPr>
        <w:jc w:val="both"/>
      </w:pPr>
      <w:r>
        <w:t xml:space="preserve">Il </w:t>
      </w:r>
      <w:r w:rsidRPr="00276118">
        <w:rPr>
          <w:b/>
        </w:rPr>
        <w:t>cittadino comunitario</w:t>
      </w:r>
      <w:r>
        <w:t xml:space="preserve"> che vuole soggiornare più di tre mesi in Italia deve richiedere l'iscrizione all'anagrafe del comune dove intende stabilirsi. </w:t>
      </w:r>
      <w:r>
        <w:t>La domanda va presentata all’Ufficio Anagrafe con il modello (allegato 1).</w:t>
      </w:r>
    </w:p>
    <w:p w:rsidR="00C40BFC" w:rsidRPr="00C40BFC" w:rsidRDefault="00C40BFC" w:rsidP="00C40BFC">
      <w:pPr>
        <w:jc w:val="both"/>
        <w:rPr>
          <w:b/>
        </w:rPr>
      </w:pPr>
      <w:r w:rsidRPr="00C40BFC">
        <w:rPr>
          <w:b/>
        </w:rPr>
        <w:t>Requisiti</w:t>
      </w:r>
    </w:p>
    <w:p w:rsidR="00C40BFC" w:rsidRDefault="00C40BFC" w:rsidP="00C40BFC">
      <w:pPr>
        <w:pStyle w:val="Paragrafoelenco"/>
        <w:numPr>
          <w:ilvl w:val="0"/>
          <w:numId w:val="1"/>
        </w:numPr>
        <w:jc w:val="both"/>
      </w:pPr>
      <w:proofErr w:type="gramStart"/>
      <w:r>
        <w:t>avere</w:t>
      </w:r>
      <w:proofErr w:type="gramEnd"/>
      <w:r>
        <w:t xml:space="preserve"> la dimora abituale a </w:t>
      </w:r>
      <w:r>
        <w:t>Pomaretto</w:t>
      </w:r>
    </w:p>
    <w:p w:rsidR="00C40BFC" w:rsidRDefault="00C40BFC" w:rsidP="00C40BFC">
      <w:pPr>
        <w:pStyle w:val="Paragrafoelenco"/>
        <w:numPr>
          <w:ilvl w:val="0"/>
          <w:numId w:val="1"/>
        </w:numPr>
        <w:jc w:val="both"/>
      </w:pPr>
      <w:proofErr w:type="gramStart"/>
      <w:r>
        <w:t>essere</w:t>
      </w:r>
      <w:proofErr w:type="gramEnd"/>
      <w:r>
        <w:t xml:space="preserve"> lavoratore oppure avere la disponibilità di risorse economiche sufficienti a non diventare un onere per lo Stato italiano e un'assicurazione sanitaria che copra tutti i rischi</w:t>
      </w:r>
    </w:p>
    <w:p w:rsidR="00914447" w:rsidRDefault="00C40BFC" w:rsidP="00C40BFC">
      <w:pPr>
        <w:pStyle w:val="Paragrafoelenco"/>
        <w:numPr>
          <w:ilvl w:val="0"/>
          <w:numId w:val="1"/>
        </w:numPr>
        <w:jc w:val="both"/>
      </w:pPr>
      <w:proofErr w:type="gramStart"/>
      <w:r>
        <w:t>avere</w:t>
      </w:r>
      <w:proofErr w:type="gramEnd"/>
      <w:r>
        <w:t xml:space="preserve"> la titolarità a risiedere nell'abitazione indicata. L'art 5 del D.L 47/2014, convertito con L. 80/2014, al comma 1 recita: “Chiunque occupa abusivamente un immobile senza titolo non può chiedere la residenza né </w:t>
      </w:r>
      <w:proofErr w:type="gramStart"/>
      <w:r>
        <w:t>l'allacciamento  a</w:t>
      </w:r>
      <w:proofErr w:type="gramEnd"/>
      <w:r>
        <w:t xml:space="preserve"> pubblici servizi in relazione all'immobile medesimo e gli atti emessi in violazione di tale divieto sono nulli a tutti gli effetti di legge". Pertanto il cittadino che faccia richiesta di iscrizione anagrafica o cambio di indirizzo dovrà compilare apposito modello di dichiarazione sostitutiva. </w:t>
      </w:r>
    </w:p>
    <w:p w:rsidR="00C40BFC" w:rsidRDefault="00C40BFC" w:rsidP="00C40BFC">
      <w:pPr>
        <w:rPr>
          <w:b/>
        </w:rPr>
      </w:pPr>
      <w:r>
        <w:rPr>
          <w:b/>
        </w:rPr>
        <w:t>Documentazione da presentare</w:t>
      </w:r>
    </w:p>
    <w:p w:rsidR="00C40BFC" w:rsidRPr="00C40BFC" w:rsidRDefault="00276118" w:rsidP="00C40BFC">
      <w:pPr>
        <w:spacing w:line="240" w:lineRule="auto"/>
      </w:pPr>
      <w:r>
        <w:t xml:space="preserve">A) </w:t>
      </w:r>
      <w:r w:rsidR="00C40BFC" w:rsidRPr="00C40BFC">
        <w:t xml:space="preserve">I cittadini comunitari provenienti </w:t>
      </w:r>
      <w:r w:rsidR="00C40BFC" w:rsidRPr="00C40BFC">
        <w:rPr>
          <w:u w:val="single"/>
        </w:rPr>
        <w:t>da altri comuni</w:t>
      </w:r>
      <w:r w:rsidR="00C40BFC" w:rsidRPr="00C40BFC">
        <w:t xml:space="preserve"> devono presentare:</w:t>
      </w:r>
    </w:p>
    <w:p w:rsidR="00C40BFC" w:rsidRPr="00C40BFC" w:rsidRDefault="00C40BFC" w:rsidP="00C40BFC">
      <w:pPr>
        <w:pStyle w:val="Paragrafoelenco"/>
        <w:numPr>
          <w:ilvl w:val="0"/>
          <w:numId w:val="2"/>
        </w:numPr>
        <w:spacing w:line="240" w:lineRule="auto"/>
      </w:pPr>
      <w:proofErr w:type="gramStart"/>
      <w:r w:rsidRPr="00C40BFC">
        <w:t>codice</w:t>
      </w:r>
      <w:proofErr w:type="gramEnd"/>
      <w:r w:rsidRPr="00C40BFC">
        <w:t xml:space="preserve"> fiscale per tutti i componenti della famiglia.</w:t>
      </w:r>
    </w:p>
    <w:p w:rsidR="00C40BFC" w:rsidRPr="00C40BFC" w:rsidRDefault="00C40BFC" w:rsidP="00C40BFC">
      <w:pPr>
        <w:pStyle w:val="Paragrafoelenco"/>
        <w:numPr>
          <w:ilvl w:val="0"/>
          <w:numId w:val="2"/>
        </w:numPr>
        <w:spacing w:line="240" w:lineRule="auto"/>
      </w:pPr>
      <w:proofErr w:type="gramStart"/>
      <w:r w:rsidRPr="00C40BFC">
        <w:t>documento</w:t>
      </w:r>
      <w:proofErr w:type="gramEnd"/>
      <w:r w:rsidRPr="00C40BFC">
        <w:t xml:space="preserve"> di identità</w:t>
      </w:r>
    </w:p>
    <w:p w:rsidR="00C40BFC" w:rsidRPr="00C40BFC" w:rsidRDefault="00C40BFC" w:rsidP="00C40BFC">
      <w:pPr>
        <w:pStyle w:val="Paragrafoelenco"/>
        <w:numPr>
          <w:ilvl w:val="0"/>
          <w:numId w:val="2"/>
        </w:numPr>
        <w:spacing w:line="240" w:lineRule="auto"/>
      </w:pPr>
      <w:proofErr w:type="gramStart"/>
      <w:r w:rsidRPr="00C40BFC">
        <w:t>attestato</w:t>
      </w:r>
      <w:proofErr w:type="gramEnd"/>
      <w:r w:rsidRPr="00C40BFC">
        <w:t xml:space="preserve"> di iscrizione anagrafica rilasciato dal Comune di provenienza (non obbligatorio)</w:t>
      </w:r>
    </w:p>
    <w:p w:rsidR="00C40BFC" w:rsidRPr="00C40BFC" w:rsidRDefault="00276118" w:rsidP="00C40BFC">
      <w:pPr>
        <w:spacing w:line="240" w:lineRule="auto"/>
        <w:jc w:val="both"/>
      </w:pPr>
      <w:r>
        <w:t xml:space="preserve">B) </w:t>
      </w:r>
      <w:r w:rsidR="00C40BFC" w:rsidRPr="00C40BFC">
        <w:t>I cittadini comunitari provenienti dall'</w:t>
      </w:r>
      <w:r w:rsidR="00C40BFC" w:rsidRPr="00C40BFC">
        <w:rPr>
          <w:u w:val="single"/>
        </w:rPr>
        <w:t>estero</w:t>
      </w:r>
      <w:r w:rsidR="00C40BFC" w:rsidRPr="00C40BFC">
        <w:t xml:space="preserve"> devono presentare il </w:t>
      </w:r>
      <w:r w:rsidR="00C40BFC" w:rsidRPr="00C40BFC">
        <w:rPr>
          <w:b/>
        </w:rPr>
        <w:t>passaporto</w:t>
      </w:r>
      <w:r w:rsidR="00C40BFC" w:rsidRPr="00C40BFC">
        <w:t xml:space="preserve"> o un </w:t>
      </w:r>
      <w:r w:rsidR="00C40BFC" w:rsidRPr="00C40BFC">
        <w:rPr>
          <w:b/>
        </w:rPr>
        <w:t>documento equipollente</w:t>
      </w:r>
      <w:r w:rsidR="00C40BFC" w:rsidRPr="00C40BFC">
        <w:t xml:space="preserve"> e il codice fiscale per tutti i componenti della famiglia.</w:t>
      </w:r>
    </w:p>
    <w:p w:rsidR="00C40BFC" w:rsidRDefault="00C40BFC" w:rsidP="00C40BFC">
      <w:pPr>
        <w:spacing w:line="240" w:lineRule="auto"/>
        <w:jc w:val="both"/>
      </w:pPr>
      <w:r w:rsidRPr="00C40BFC">
        <w:t>Inoltre, a seconda della loro condizione, devono presentare anche:</w:t>
      </w:r>
    </w:p>
    <w:p w:rsidR="00C40BFC" w:rsidRPr="00C40BFC" w:rsidRDefault="00C40BFC" w:rsidP="00C40BFC">
      <w:pPr>
        <w:spacing w:line="240" w:lineRule="auto"/>
        <w:jc w:val="both"/>
      </w:pPr>
      <w:r>
        <w:t xml:space="preserve">1) </w:t>
      </w:r>
      <w:r w:rsidRPr="00C40BFC">
        <w:rPr>
          <w:u w:val="single"/>
        </w:rPr>
        <w:t>Lavoratori subordinati</w:t>
      </w:r>
      <w:r w:rsidRPr="00C40BFC">
        <w:t>, uno dei seguenti documenti:</w:t>
      </w:r>
    </w:p>
    <w:p w:rsidR="00C40BFC" w:rsidRPr="00C40BFC" w:rsidRDefault="00C40BFC" w:rsidP="00C40BFC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 w:rsidRPr="00C40BFC">
        <w:t>ultima</w:t>
      </w:r>
      <w:proofErr w:type="gramEnd"/>
      <w:r w:rsidRPr="00C40BFC">
        <w:t xml:space="preserve"> busta paga</w:t>
      </w:r>
    </w:p>
    <w:p w:rsidR="00C40BFC" w:rsidRPr="00C40BFC" w:rsidRDefault="00C40BFC" w:rsidP="00C40BFC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 w:rsidRPr="00C40BFC">
        <w:t>ricevuta</w:t>
      </w:r>
      <w:proofErr w:type="gramEnd"/>
      <w:r w:rsidRPr="00C40BFC">
        <w:t xml:space="preserve"> di versamento dei contributi INPS</w:t>
      </w:r>
    </w:p>
    <w:p w:rsidR="00C40BFC" w:rsidRPr="00C40BFC" w:rsidRDefault="00C40BFC" w:rsidP="00C40BFC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 w:rsidRPr="00C40BFC">
        <w:t>comunicazione</w:t>
      </w:r>
      <w:proofErr w:type="gramEnd"/>
      <w:r w:rsidRPr="00C40BFC">
        <w:t xml:space="preserve"> di assunzione al CIP - Centro per l'Impiego</w:t>
      </w:r>
    </w:p>
    <w:p w:rsidR="00C40BFC" w:rsidRPr="00C40BFC" w:rsidRDefault="00C40BFC" w:rsidP="00C40BFC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 w:rsidRPr="00C40BFC">
        <w:t>ricevuta</w:t>
      </w:r>
      <w:proofErr w:type="gramEnd"/>
      <w:r w:rsidRPr="00C40BFC">
        <w:t xml:space="preserve"> di denuncia all'INPS del rapporto di lavoro</w:t>
      </w:r>
    </w:p>
    <w:p w:rsidR="00C40BFC" w:rsidRPr="00C40BFC" w:rsidRDefault="00C40BFC" w:rsidP="00C40BFC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 w:rsidRPr="00C40BFC">
        <w:t>comunicazione</w:t>
      </w:r>
      <w:proofErr w:type="gramEnd"/>
      <w:r w:rsidRPr="00C40BFC">
        <w:t xml:space="preserve"> all'INAIL del rapporto di lavoro</w:t>
      </w:r>
    </w:p>
    <w:p w:rsidR="00C40BFC" w:rsidRDefault="00C40BFC" w:rsidP="00C40BFC">
      <w:pPr>
        <w:pStyle w:val="Paragrafoelenco"/>
        <w:numPr>
          <w:ilvl w:val="0"/>
          <w:numId w:val="3"/>
        </w:numPr>
        <w:spacing w:line="240" w:lineRule="auto"/>
        <w:jc w:val="both"/>
      </w:pPr>
      <w:proofErr w:type="gramStart"/>
      <w:r w:rsidRPr="00C40BFC">
        <w:t>contratto</w:t>
      </w:r>
      <w:proofErr w:type="gramEnd"/>
      <w:r w:rsidRPr="00C40BFC">
        <w:t xml:space="preserve"> di lavoro contenente gli identificativi INPS e INAIL</w:t>
      </w:r>
    </w:p>
    <w:p w:rsidR="00C40BFC" w:rsidRPr="00C40BFC" w:rsidRDefault="00C40BFC" w:rsidP="00C40BFC">
      <w:pPr>
        <w:spacing w:line="240" w:lineRule="auto"/>
        <w:jc w:val="both"/>
      </w:pPr>
      <w:r>
        <w:t xml:space="preserve">2) </w:t>
      </w:r>
      <w:r w:rsidRPr="00C40BFC">
        <w:rPr>
          <w:u w:val="single"/>
        </w:rPr>
        <w:t>Lavoratori autonomi</w:t>
      </w:r>
      <w:r w:rsidRPr="00C40BFC">
        <w:t>, uno dei seguenti documenti:</w:t>
      </w:r>
    </w:p>
    <w:p w:rsidR="00C40BFC" w:rsidRPr="00C40BFC" w:rsidRDefault="00C40BFC" w:rsidP="00C40BFC">
      <w:pPr>
        <w:pStyle w:val="Paragrafoelenco"/>
        <w:numPr>
          <w:ilvl w:val="0"/>
          <w:numId w:val="6"/>
        </w:numPr>
        <w:spacing w:line="240" w:lineRule="auto"/>
        <w:jc w:val="both"/>
      </w:pPr>
      <w:proofErr w:type="gramStart"/>
      <w:r w:rsidRPr="00C40BFC">
        <w:t>certificato</w:t>
      </w:r>
      <w:proofErr w:type="gramEnd"/>
      <w:r w:rsidRPr="00C40BFC">
        <w:t xml:space="preserve"> di iscrizione anagrafica alla Camera di Commercio</w:t>
      </w:r>
    </w:p>
    <w:p w:rsidR="00C40BFC" w:rsidRPr="00C40BFC" w:rsidRDefault="00C40BFC" w:rsidP="00C40BFC">
      <w:pPr>
        <w:pStyle w:val="Paragrafoelenco"/>
        <w:numPr>
          <w:ilvl w:val="0"/>
          <w:numId w:val="6"/>
        </w:numPr>
        <w:spacing w:line="240" w:lineRule="auto"/>
        <w:jc w:val="both"/>
      </w:pPr>
      <w:proofErr w:type="gramStart"/>
      <w:r w:rsidRPr="00C40BFC">
        <w:t>attestazione</w:t>
      </w:r>
      <w:proofErr w:type="gramEnd"/>
      <w:r w:rsidRPr="00C40BFC">
        <w:t xml:space="preserve"> di attribuzione di partita IVA</w:t>
      </w:r>
    </w:p>
    <w:p w:rsidR="00C40BFC" w:rsidRPr="00C40BFC" w:rsidRDefault="00C40BFC" w:rsidP="00C40BFC">
      <w:pPr>
        <w:pStyle w:val="Paragrafoelenco"/>
        <w:numPr>
          <w:ilvl w:val="0"/>
          <w:numId w:val="6"/>
        </w:numPr>
        <w:spacing w:line="240" w:lineRule="auto"/>
        <w:jc w:val="both"/>
      </w:pPr>
      <w:proofErr w:type="gramStart"/>
      <w:r w:rsidRPr="00C40BFC">
        <w:t>iscrizione</w:t>
      </w:r>
      <w:proofErr w:type="gramEnd"/>
      <w:r w:rsidRPr="00C40BFC">
        <w:t xml:space="preserve"> all'albo professionale (in caso di libere professioni)</w:t>
      </w:r>
    </w:p>
    <w:p w:rsidR="00C40BFC" w:rsidRPr="00C40BFC" w:rsidRDefault="00C40BFC" w:rsidP="00C40BFC">
      <w:pPr>
        <w:spacing w:line="240" w:lineRule="auto"/>
        <w:jc w:val="both"/>
      </w:pPr>
      <w:r>
        <w:t>3)</w:t>
      </w:r>
      <w:r w:rsidRPr="00C40BFC">
        <w:t xml:space="preserve"> </w:t>
      </w:r>
      <w:r w:rsidRPr="00C40BFC">
        <w:rPr>
          <w:u w:val="single"/>
        </w:rPr>
        <w:t>Studenti</w:t>
      </w:r>
      <w:r w:rsidRPr="00C40BFC">
        <w:t>:</w:t>
      </w:r>
    </w:p>
    <w:p w:rsidR="00C40BFC" w:rsidRPr="00C40BFC" w:rsidRDefault="00C40BFC" w:rsidP="00C40BFC">
      <w:pPr>
        <w:pStyle w:val="Paragrafoelenco"/>
        <w:numPr>
          <w:ilvl w:val="0"/>
          <w:numId w:val="8"/>
        </w:numPr>
        <w:spacing w:line="240" w:lineRule="auto"/>
        <w:jc w:val="both"/>
      </w:pPr>
      <w:proofErr w:type="gramStart"/>
      <w:r w:rsidRPr="00C40BFC">
        <w:t>certificazione</w:t>
      </w:r>
      <w:proofErr w:type="gramEnd"/>
      <w:r w:rsidRPr="00C40BFC">
        <w:t xml:space="preserve"> di iscrizione al corso presso un istituto riconosciuto e durata dello stesso</w:t>
      </w:r>
    </w:p>
    <w:p w:rsidR="00C40BFC" w:rsidRPr="00C40BFC" w:rsidRDefault="00C40BFC" w:rsidP="00C40BFC">
      <w:pPr>
        <w:pStyle w:val="Paragrafoelenco"/>
        <w:numPr>
          <w:ilvl w:val="0"/>
          <w:numId w:val="8"/>
        </w:numPr>
        <w:spacing w:line="240" w:lineRule="auto"/>
        <w:jc w:val="both"/>
      </w:pPr>
      <w:proofErr w:type="gramStart"/>
      <w:r w:rsidRPr="00C40BFC">
        <w:t>polizza</w:t>
      </w:r>
      <w:proofErr w:type="gramEnd"/>
      <w:r w:rsidRPr="00C40BFC">
        <w:t xml:space="preserve"> di assicurazione sanitaria della durata di un anno - o pari alla durata del corso se inferiore all'anno - che copra tutti i rischi oppure altro titolo idoneo (es. modelli E106, E120, E121, E33, E109, E37). La tessera sanitaria europea (TEAM) non sostituisce la polizza sanitaria</w:t>
      </w:r>
    </w:p>
    <w:p w:rsidR="00C40BFC" w:rsidRPr="00C40BFC" w:rsidRDefault="00C40BFC" w:rsidP="00297213">
      <w:pPr>
        <w:pStyle w:val="Paragrafoelenco"/>
        <w:numPr>
          <w:ilvl w:val="0"/>
          <w:numId w:val="8"/>
        </w:numPr>
        <w:spacing w:line="240" w:lineRule="auto"/>
        <w:jc w:val="both"/>
      </w:pPr>
      <w:proofErr w:type="gramStart"/>
      <w:r w:rsidRPr="00C40BFC">
        <w:t>documentazione</w:t>
      </w:r>
      <w:proofErr w:type="gramEnd"/>
      <w:r w:rsidRPr="00C40BFC">
        <w:t xml:space="preserve"> attestante la disponibilità di risorse economiche. Questo requisito può essere dichiarato, l'autocertificazione deve comunque indicare la fonte di reddito dichiarato e ogni altro elemento utile a poter effettuare le verifiche (es. i dati del conto corrente postale e/o bancario</w:t>
      </w:r>
      <w:proofErr w:type="gramStart"/>
      <w:r w:rsidRPr="00C40BFC">
        <w:t>).Le</w:t>
      </w:r>
      <w:proofErr w:type="gramEnd"/>
      <w:r w:rsidRPr="00C40BFC">
        <w:t xml:space="preserve"> risorse economiche possono essere elargite da terzi.</w:t>
      </w:r>
    </w:p>
    <w:p w:rsidR="00C40BFC" w:rsidRDefault="00C40BFC" w:rsidP="00C40BFC">
      <w:pPr>
        <w:spacing w:line="240" w:lineRule="auto"/>
        <w:jc w:val="both"/>
      </w:pPr>
      <w:r>
        <w:t xml:space="preserve">4) </w:t>
      </w:r>
      <w:r w:rsidRPr="00C40BFC">
        <w:rPr>
          <w:u w:val="single"/>
        </w:rPr>
        <w:t>Religiosi</w:t>
      </w:r>
      <w:r>
        <w:t>:</w:t>
      </w:r>
    </w:p>
    <w:p w:rsidR="00C40BFC" w:rsidRDefault="00C40BFC" w:rsidP="00C40BFC">
      <w:pPr>
        <w:pStyle w:val="Paragrafoelenco"/>
        <w:numPr>
          <w:ilvl w:val="0"/>
          <w:numId w:val="9"/>
        </w:numPr>
        <w:spacing w:line="240" w:lineRule="auto"/>
        <w:jc w:val="both"/>
      </w:pPr>
      <w:proofErr w:type="gramStart"/>
      <w:r>
        <w:lastRenderedPageBreak/>
        <w:t>dichiarazione</w:t>
      </w:r>
      <w:proofErr w:type="gramEnd"/>
      <w:r>
        <w:t xml:space="preserve"> del responsabile della Comunità religiosa in Italia attestante la natura dell'incarico ricoperto, l'assunzione dell'onere del vitto e dell'alloggio, vistato dalla Curia vescovile o da equivalente Autorità religiosa in Italia</w:t>
      </w:r>
    </w:p>
    <w:p w:rsidR="00C40BFC" w:rsidRDefault="00C40BFC" w:rsidP="00C40BFC">
      <w:pPr>
        <w:pStyle w:val="Paragrafoelenco"/>
        <w:numPr>
          <w:ilvl w:val="0"/>
          <w:numId w:val="9"/>
        </w:numPr>
        <w:spacing w:line="240" w:lineRule="auto"/>
        <w:jc w:val="both"/>
      </w:pPr>
      <w:proofErr w:type="gramStart"/>
      <w:r>
        <w:t>dichiarazione</w:t>
      </w:r>
      <w:proofErr w:type="gramEnd"/>
      <w:r>
        <w:t xml:space="preserve"> del responsabile della Comunità religiosa in Italia di assunzione delle spese sanitarie o, in alternativa, polizza di assicurazione sanitaria della durata di un anno che copra tutti i rischi oppure altro titolo idoneo (es. modelli E106, E120, E121, E33, E109, E37). La tessera sanitaria europea (TEAM) non sostituisce la polizza sanitaria.</w:t>
      </w:r>
    </w:p>
    <w:p w:rsidR="00C40BFC" w:rsidRDefault="00276118" w:rsidP="00C40BFC">
      <w:pPr>
        <w:spacing w:line="240" w:lineRule="auto"/>
        <w:jc w:val="both"/>
      </w:pPr>
      <w:r>
        <w:t xml:space="preserve">5) </w:t>
      </w:r>
      <w:r w:rsidR="00C40BFC" w:rsidRPr="00276118">
        <w:rPr>
          <w:u w:val="single"/>
        </w:rPr>
        <w:t>Minori non accompagnati</w:t>
      </w:r>
      <w:r w:rsidR="00C40BFC">
        <w:t>:</w:t>
      </w:r>
    </w:p>
    <w:p w:rsidR="00C40BFC" w:rsidRDefault="00C40BFC" w:rsidP="00276118">
      <w:pPr>
        <w:pStyle w:val="Paragrafoelenco"/>
        <w:numPr>
          <w:ilvl w:val="0"/>
          <w:numId w:val="10"/>
        </w:numPr>
        <w:spacing w:line="240" w:lineRule="auto"/>
        <w:jc w:val="both"/>
      </w:pPr>
      <w:proofErr w:type="gramStart"/>
      <w:r>
        <w:t>provvedimento</w:t>
      </w:r>
      <w:proofErr w:type="gramEnd"/>
      <w:r>
        <w:t xml:space="preserve"> dell'Autorità giudiziaria minorile che dispone l'affidamento o la tutela del minore</w:t>
      </w:r>
    </w:p>
    <w:p w:rsidR="00C40BFC" w:rsidRDefault="00C40BFC" w:rsidP="00276118">
      <w:pPr>
        <w:pStyle w:val="Paragrafoelenco"/>
        <w:numPr>
          <w:ilvl w:val="0"/>
          <w:numId w:val="10"/>
        </w:numPr>
        <w:spacing w:line="240" w:lineRule="auto"/>
        <w:jc w:val="both"/>
      </w:pPr>
      <w:proofErr w:type="gramStart"/>
      <w:r>
        <w:t>documento</w:t>
      </w:r>
      <w:proofErr w:type="gramEnd"/>
      <w:r>
        <w:t xml:space="preserve"> di identità del tutore o affidatario</w:t>
      </w:r>
    </w:p>
    <w:p w:rsidR="00C40BFC" w:rsidRDefault="00C40BFC" w:rsidP="00276118">
      <w:pPr>
        <w:pStyle w:val="Paragrafoelenco"/>
        <w:numPr>
          <w:ilvl w:val="0"/>
          <w:numId w:val="10"/>
        </w:numPr>
        <w:spacing w:line="240" w:lineRule="auto"/>
        <w:jc w:val="both"/>
      </w:pPr>
      <w:proofErr w:type="gramStart"/>
      <w:r>
        <w:t>passaporto</w:t>
      </w:r>
      <w:proofErr w:type="gramEnd"/>
      <w:r>
        <w:t xml:space="preserve"> o documento equipollente del minore o, in alternativa, documentazione che attesti i dati anagrafici del minore (con traduzione ufficiale e se richiesto, legalizzata ) la documentazione non è necessaria se il provvedimento dell'Autorità giudiziaria contiene tutti i dati anagrafici necessari per l'iscrizione.</w:t>
      </w:r>
    </w:p>
    <w:p w:rsidR="00C40BFC" w:rsidRDefault="00276118" w:rsidP="00C40BFC">
      <w:pPr>
        <w:spacing w:line="240" w:lineRule="auto"/>
        <w:jc w:val="both"/>
      </w:pPr>
      <w:r>
        <w:t xml:space="preserve">   6) </w:t>
      </w:r>
      <w:r w:rsidR="00C40BFC" w:rsidRPr="00276118">
        <w:rPr>
          <w:u w:val="single"/>
        </w:rPr>
        <w:t>Altri</w:t>
      </w:r>
      <w:r w:rsidR="00C40BFC">
        <w:t>:</w:t>
      </w:r>
    </w:p>
    <w:p w:rsidR="00C40BFC" w:rsidRDefault="00C40BFC" w:rsidP="00276118">
      <w:pPr>
        <w:pStyle w:val="Paragrafoelenco"/>
        <w:numPr>
          <w:ilvl w:val="0"/>
          <w:numId w:val="11"/>
        </w:numPr>
        <w:spacing w:line="240" w:lineRule="auto"/>
        <w:jc w:val="both"/>
      </w:pPr>
      <w:proofErr w:type="gramStart"/>
      <w:r>
        <w:t>polizza</w:t>
      </w:r>
      <w:proofErr w:type="gramEnd"/>
      <w:r>
        <w:t xml:space="preserve"> di assicurazione sanitaria della durata di un anno che copra tutti i rischi oppure altro titolo idoneo (es. modelli E106, E120, E 121, E33, E109, E37). La tessera sanitaria europea (TEAM) non sostituisce la polizza sanitaria</w:t>
      </w:r>
    </w:p>
    <w:p w:rsidR="00C40BFC" w:rsidRDefault="00C40BFC" w:rsidP="00276118">
      <w:pPr>
        <w:pStyle w:val="Paragrafoelenco"/>
        <w:numPr>
          <w:ilvl w:val="0"/>
          <w:numId w:val="11"/>
        </w:numPr>
        <w:spacing w:line="240" w:lineRule="auto"/>
        <w:jc w:val="both"/>
      </w:pPr>
      <w:proofErr w:type="gramStart"/>
      <w:r>
        <w:t>documentazione</w:t>
      </w:r>
      <w:proofErr w:type="gramEnd"/>
      <w:r>
        <w:t xml:space="preserve"> attestante la disponibilità di risorse economiche. Questo requisito può essere dichiarato, l'autocertificazione deve comunque indicare la fonte di reddito dichiarato e ogni altro elemento utile a poter effettuare le verifiche (es. i dati del conto corrente postale e/o bancario). Le risorse economiche possono essere elargite da terzi.</w:t>
      </w:r>
    </w:p>
    <w:p w:rsidR="00C40BFC" w:rsidRDefault="00276118" w:rsidP="00C40BFC">
      <w:pPr>
        <w:spacing w:line="240" w:lineRule="auto"/>
        <w:jc w:val="both"/>
      </w:pPr>
      <w:r>
        <w:t xml:space="preserve"> 7) </w:t>
      </w:r>
      <w:r w:rsidR="00C40BFC" w:rsidRPr="00276118">
        <w:rPr>
          <w:u w:val="single"/>
        </w:rPr>
        <w:t>Familiari</w:t>
      </w:r>
      <w:r w:rsidR="00C40BFC">
        <w:t xml:space="preserve"> (coniuge; discendenti diretti di età inferiore ai 21 anni o a carico e quelli del coniuge; ascendenti diretti a carico e quelli del coniuge):</w:t>
      </w:r>
    </w:p>
    <w:p w:rsidR="00C40BFC" w:rsidRDefault="00C40BFC" w:rsidP="00276118">
      <w:pPr>
        <w:pStyle w:val="Paragrafoelenco"/>
        <w:numPr>
          <w:ilvl w:val="0"/>
          <w:numId w:val="12"/>
        </w:numPr>
        <w:spacing w:line="240" w:lineRule="auto"/>
        <w:jc w:val="both"/>
      </w:pPr>
      <w:proofErr w:type="gramStart"/>
      <w:r>
        <w:t>documentazione</w:t>
      </w:r>
      <w:proofErr w:type="gramEnd"/>
      <w:r>
        <w:t xml:space="preserve"> attestante la qualità di familiare (es. certificato di matrimonio, certificato di nascita con paternità e maternità, ecc.); la documentazione dovrà essere tradotta e, se richiesto legalizzata</w:t>
      </w:r>
    </w:p>
    <w:p w:rsidR="00C40BFC" w:rsidRDefault="00C40BFC" w:rsidP="00276118">
      <w:pPr>
        <w:pStyle w:val="Paragrafoelenco"/>
        <w:numPr>
          <w:ilvl w:val="0"/>
          <w:numId w:val="12"/>
        </w:numPr>
        <w:spacing w:line="240" w:lineRule="auto"/>
        <w:jc w:val="both"/>
      </w:pPr>
      <w:proofErr w:type="gramStart"/>
      <w:r>
        <w:t>documentazione</w:t>
      </w:r>
      <w:proofErr w:type="gramEnd"/>
      <w:r>
        <w:t xml:space="preserve"> che attesti che il familiare è a carico del cittadino comunitario solo in caso di discendenti di età superiore ai 21 anni o di ascendenti; la documentazione dovrà essere tradotta e, se richiesto legalizzata; la vivenza a carico può essere autocertificata</w:t>
      </w:r>
    </w:p>
    <w:p w:rsidR="00C40BFC" w:rsidRDefault="00C40BFC" w:rsidP="00276118">
      <w:pPr>
        <w:pStyle w:val="Paragrafoelenco"/>
        <w:numPr>
          <w:ilvl w:val="0"/>
          <w:numId w:val="12"/>
        </w:numPr>
        <w:spacing w:line="240" w:lineRule="auto"/>
        <w:jc w:val="both"/>
      </w:pPr>
      <w:proofErr w:type="gramStart"/>
      <w:r>
        <w:t>attestato</w:t>
      </w:r>
      <w:proofErr w:type="gramEnd"/>
      <w:r>
        <w:t xml:space="preserve"> di richiesta di iscrizione del familiare avente il diritto autonomo di soggiorno (se questo è residente in latro comune).</w:t>
      </w:r>
    </w:p>
    <w:p w:rsidR="00C40BFC" w:rsidRDefault="00C40BFC" w:rsidP="00C40BFC">
      <w:pPr>
        <w:spacing w:line="240" w:lineRule="auto"/>
        <w:jc w:val="both"/>
      </w:pPr>
      <w:r>
        <w:t>Se il titolare del diritto di soggiorno non è un lavoratore, il familiare dovrà presentare anche:</w:t>
      </w:r>
    </w:p>
    <w:p w:rsidR="00C40BFC" w:rsidRDefault="00C40BFC" w:rsidP="00276118">
      <w:pPr>
        <w:pStyle w:val="Paragrafoelenco"/>
        <w:numPr>
          <w:ilvl w:val="0"/>
          <w:numId w:val="13"/>
        </w:numPr>
        <w:spacing w:line="240" w:lineRule="auto"/>
        <w:jc w:val="both"/>
      </w:pPr>
      <w:proofErr w:type="gramStart"/>
      <w:r>
        <w:t>polizza</w:t>
      </w:r>
      <w:proofErr w:type="gramEnd"/>
      <w:r>
        <w:t xml:space="preserve"> di assicurazione sanitaria della durata di un anno che copra tutti i rischi oppure un altro titolo idoneo - es. modelli E106, E120, E121, E33, E109, E37;</w:t>
      </w:r>
    </w:p>
    <w:p w:rsidR="00C40BFC" w:rsidRDefault="00C40BFC" w:rsidP="00276118">
      <w:pPr>
        <w:pStyle w:val="Paragrafoelenco"/>
        <w:numPr>
          <w:ilvl w:val="0"/>
          <w:numId w:val="13"/>
        </w:numPr>
        <w:spacing w:line="240" w:lineRule="auto"/>
        <w:jc w:val="both"/>
      </w:pPr>
      <w:proofErr w:type="gramStart"/>
      <w:r>
        <w:t>disponibilità</w:t>
      </w:r>
      <w:proofErr w:type="gramEnd"/>
      <w:r>
        <w:t xml:space="preserve"> di risorse economiche sufficienti per il nucleo familiare</w:t>
      </w:r>
    </w:p>
    <w:p w:rsidR="00C40BFC" w:rsidRDefault="00C40BFC" w:rsidP="00C40BFC">
      <w:pPr>
        <w:spacing w:line="240" w:lineRule="auto"/>
        <w:jc w:val="both"/>
      </w:pPr>
      <w:r>
        <w:t>Se la richiesta di iscrizione del familiare non è contestuale a quella del titolare, si dovrà presentare anche la documentazione che attesti la regolarità del soggiorno del titolare.</w:t>
      </w:r>
    </w:p>
    <w:p w:rsidR="00C40BFC" w:rsidRDefault="00276118" w:rsidP="00C40BFC">
      <w:pPr>
        <w:spacing w:line="240" w:lineRule="auto"/>
        <w:jc w:val="both"/>
      </w:pPr>
      <w:r>
        <w:t xml:space="preserve">8) </w:t>
      </w:r>
      <w:r w:rsidR="00C40BFC" w:rsidRPr="00276118">
        <w:rPr>
          <w:u w:val="single"/>
        </w:rPr>
        <w:t>I familiari non comunitari</w:t>
      </w:r>
      <w:r w:rsidR="00C40BFC">
        <w:t>, se non sono in possesso di permesso di soggiorno, devono presentare:</w:t>
      </w:r>
    </w:p>
    <w:p w:rsidR="00C40BFC" w:rsidRDefault="00C40BFC" w:rsidP="00276118">
      <w:pPr>
        <w:pStyle w:val="Paragrafoelenco"/>
        <w:numPr>
          <w:ilvl w:val="0"/>
          <w:numId w:val="14"/>
        </w:numPr>
        <w:spacing w:line="240" w:lineRule="auto"/>
        <w:jc w:val="both"/>
      </w:pPr>
      <w:proofErr w:type="gramStart"/>
      <w:r>
        <w:t>documento</w:t>
      </w:r>
      <w:proofErr w:type="gramEnd"/>
      <w:r>
        <w:t xml:space="preserve"> di identità (passaporto o documento equipollente se provenienti dall’estero)</w:t>
      </w:r>
    </w:p>
    <w:p w:rsidR="00C40BFC" w:rsidRDefault="00C40BFC" w:rsidP="00276118">
      <w:pPr>
        <w:pStyle w:val="Paragrafoelenco"/>
        <w:numPr>
          <w:ilvl w:val="0"/>
          <w:numId w:val="14"/>
        </w:numPr>
        <w:spacing w:line="240" w:lineRule="auto"/>
        <w:jc w:val="both"/>
      </w:pPr>
      <w:proofErr w:type="gramStart"/>
      <w:r>
        <w:t>visto</w:t>
      </w:r>
      <w:proofErr w:type="gramEnd"/>
      <w:r>
        <w:t xml:space="preserve"> di ingresso se provenienti da Paesi per i quali è richiesto</w:t>
      </w:r>
    </w:p>
    <w:p w:rsidR="00C40BFC" w:rsidRDefault="00C40BFC" w:rsidP="00276118">
      <w:pPr>
        <w:pStyle w:val="Paragrafoelenco"/>
        <w:numPr>
          <w:ilvl w:val="0"/>
          <w:numId w:val="14"/>
        </w:numPr>
        <w:spacing w:line="240" w:lineRule="auto"/>
        <w:jc w:val="both"/>
      </w:pPr>
      <w:proofErr w:type="gramStart"/>
      <w:r>
        <w:t>documentazione</w:t>
      </w:r>
      <w:proofErr w:type="gramEnd"/>
      <w:r>
        <w:t xml:space="preserve"> attestante la qualità di familiare (es. certificato di matrimonio, certificato di nascita con paternità e maternità, ecc.); la documentazione dovrà essere tradotta e, se richiesto, legalizzata.</w:t>
      </w:r>
    </w:p>
    <w:p w:rsidR="00276118" w:rsidRDefault="00C40BFC" w:rsidP="00C40BFC">
      <w:pPr>
        <w:pBdr>
          <w:bottom w:val="single" w:sz="6" w:space="1" w:color="auto"/>
        </w:pBdr>
        <w:spacing w:line="240" w:lineRule="auto"/>
        <w:jc w:val="both"/>
        <w:rPr>
          <w:b/>
        </w:rPr>
      </w:pPr>
      <w:r w:rsidRPr="00276118">
        <w:rPr>
          <w:b/>
        </w:rPr>
        <w:t>I familiari non comunitari successivamente devono chiedere anche il permesso di soggiorno alla Questura, la pratica di iscrizione anagrafica verrà definita solo dopo la presentazione del permesso.</w:t>
      </w:r>
      <w:bookmarkStart w:id="0" w:name="_GoBack"/>
      <w:bookmarkEnd w:id="0"/>
    </w:p>
    <w:p w:rsidR="00276118" w:rsidRDefault="00276118" w:rsidP="00C40BFC">
      <w:pPr>
        <w:pBdr>
          <w:bottom w:val="single" w:sz="6" w:space="1" w:color="auto"/>
        </w:pBdr>
        <w:spacing w:line="240" w:lineRule="auto"/>
        <w:jc w:val="both"/>
        <w:rPr>
          <w:b/>
        </w:rPr>
      </w:pPr>
    </w:p>
    <w:p w:rsidR="00276118" w:rsidRPr="00276118" w:rsidRDefault="00276118" w:rsidP="00C40BFC">
      <w:pPr>
        <w:spacing w:line="240" w:lineRule="auto"/>
        <w:jc w:val="both"/>
        <w:rPr>
          <w:b/>
        </w:rPr>
      </w:pPr>
    </w:p>
    <w:p w:rsidR="00276118" w:rsidRPr="00276118" w:rsidRDefault="00276118" w:rsidP="00276118">
      <w:pPr>
        <w:spacing w:line="240" w:lineRule="auto"/>
        <w:jc w:val="both"/>
        <w:rPr>
          <w:b/>
        </w:rPr>
      </w:pPr>
      <w:r w:rsidRPr="00276118">
        <w:rPr>
          <w:b/>
        </w:rPr>
        <w:t>Per la quantificazione delle risorse economiche su</w:t>
      </w:r>
      <w:r w:rsidRPr="00276118">
        <w:rPr>
          <w:b/>
        </w:rPr>
        <w:t>fficienti si utilizza il paramet</w:t>
      </w:r>
      <w:r w:rsidRPr="00276118">
        <w:rPr>
          <w:b/>
        </w:rPr>
        <w:t>ro dell’importo dell’assegno sociale.</w:t>
      </w:r>
    </w:p>
    <w:p w:rsidR="00276118" w:rsidRPr="00276118" w:rsidRDefault="00276118" w:rsidP="00276118">
      <w:pPr>
        <w:spacing w:line="240" w:lineRule="auto"/>
        <w:jc w:val="both"/>
        <w:rPr>
          <w:b/>
        </w:rPr>
      </w:pPr>
      <w:r w:rsidRPr="00276118">
        <w:rPr>
          <w:b/>
        </w:rPr>
        <w:t xml:space="preserve">Il solo dichiarante deve disporre di una somma pari all’importo annuo dell’assegno sociale; per ogni familiare va aggiunta la metà dell’importo annuo dell’assegno sociale; per il dichiarante con due o più figli a carico di età inferiore a 14 anni si calcola il doppio dell’importo annuo dell’assegno sociale. </w:t>
      </w:r>
    </w:p>
    <w:p w:rsidR="00C40BFC" w:rsidRDefault="00C40BFC" w:rsidP="00C40BFC">
      <w:pPr>
        <w:spacing w:line="240" w:lineRule="auto"/>
        <w:jc w:val="both"/>
      </w:pPr>
    </w:p>
    <w:p w:rsidR="00C40BFC" w:rsidRPr="00C40BFC" w:rsidRDefault="00C40BFC" w:rsidP="00C40BFC">
      <w:pPr>
        <w:spacing w:line="240" w:lineRule="auto"/>
        <w:jc w:val="both"/>
      </w:pPr>
      <w:r w:rsidRPr="00276118">
        <w:rPr>
          <w:b/>
          <w:u w:val="single"/>
        </w:rPr>
        <w:t>Nota bene</w:t>
      </w:r>
      <w:r>
        <w:t>: tutta la documentazione deve essere prodotta in originale: la copia verrà trattenuta dall'ufficio, mentre l'originale verrà restituito all'interessato.</w:t>
      </w:r>
    </w:p>
    <w:sectPr w:rsidR="00C40BFC" w:rsidRPr="00C40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D8D"/>
    <w:multiLevelType w:val="hybridMultilevel"/>
    <w:tmpl w:val="12720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D0A8A"/>
    <w:multiLevelType w:val="hybridMultilevel"/>
    <w:tmpl w:val="C590B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10E9E"/>
    <w:multiLevelType w:val="hybridMultilevel"/>
    <w:tmpl w:val="D820C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3651"/>
    <w:multiLevelType w:val="hybridMultilevel"/>
    <w:tmpl w:val="E3DAE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568D5"/>
    <w:multiLevelType w:val="hybridMultilevel"/>
    <w:tmpl w:val="06D8D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32FAB"/>
    <w:multiLevelType w:val="hybridMultilevel"/>
    <w:tmpl w:val="D1F43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A5293"/>
    <w:multiLevelType w:val="hybridMultilevel"/>
    <w:tmpl w:val="0FA23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D6527"/>
    <w:multiLevelType w:val="hybridMultilevel"/>
    <w:tmpl w:val="B1021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5041"/>
    <w:multiLevelType w:val="hybridMultilevel"/>
    <w:tmpl w:val="431AB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03F93"/>
    <w:multiLevelType w:val="hybridMultilevel"/>
    <w:tmpl w:val="3552D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62D3E"/>
    <w:multiLevelType w:val="hybridMultilevel"/>
    <w:tmpl w:val="9C304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28EF"/>
    <w:multiLevelType w:val="hybridMultilevel"/>
    <w:tmpl w:val="108AD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C2627"/>
    <w:multiLevelType w:val="hybridMultilevel"/>
    <w:tmpl w:val="DB62D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86125"/>
    <w:multiLevelType w:val="hybridMultilevel"/>
    <w:tmpl w:val="1F1AAFFE"/>
    <w:lvl w:ilvl="0" w:tplc="D942673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13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19"/>
    <w:rsid w:val="000B0219"/>
    <w:rsid w:val="00276118"/>
    <w:rsid w:val="00914447"/>
    <w:rsid w:val="00C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A7787-9F05-4ECD-AAC3-27C963F8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0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03B8-F868-46D3-86E2-A68D0BA4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2016-10-12T06:59:00Z</dcterms:created>
  <dcterms:modified xsi:type="dcterms:W3CDTF">2016-10-12T07:19:00Z</dcterms:modified>
</cp:coreProperties>
</file>